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Educational clean Word control</w:t>
      </w:r>
    </w:p>
    <w:p>
      <w:r>
        <w:t>All lesson content is visible in the main document body.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2020-01-01T00:00:00Z</dcterms:created>
  <dcterms:modified xsi:type="dcterms:W3CDTF">2020-01-01T00:00:00Z</dcterms:modified>
  <cp:category/>
</cp:coreProperties>
</file>